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>
  <w:body>
    <w:p>
      <w:pPr>
        <w:pageBreakBefore w:val="true"/>
        <w:spacing w:line="276" w:lineRule="auto" w:after="0" w:before="0"/>
        <w:ind w:right="910" w:left="106"/>
      </w:pPr>
      <w:r>
        <w:drawing>
          <wp:anchor xmlns:wp="http://schemas.openxmlformats.org/drawingml/2006/wordprocessingDrawing" simplePos="0" relativeHeight="0" behindDoc="1" locked="0" layoutInCell="1" allowOverlap="1">
            <wp:simplePos x="0" y="0"/>
            <wp:positionH relativeFrom="column">
              <wp:posOffset>-156448</wp:posOffset>
            </wp:positionH>
            <wp:positionV relativeFrom="paragraph">
              <wp:posOffset>1958492</wp:posOffset>
            </wp:positionV>
            <wp:extent cx="5510967" cy="7833864"/>
            <wp:effectExtent l="0" t="0" r="0" b="0"/>
            <wp:wrapTopAndBottom/>
            <wp:docPr id="1" name="Drawing 0" descr="image160424194618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1604241946188.png"/>
                    <pic:cNvPicPr>
                      <a:picLocks noChangeAspect="true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5510967" cy="7833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pict>
          <v:shape path="m 1,1 l 1,1000, 1000,1000, 1000,1 x e" style="v-text-anchor:middle;position:absolute;margin-left:-43.40925006866455pt;margin-top:16.74421806335449pt;width:541.7684692382812pt;height:102.6978744506836pt;z-index:-1;visibility:visible;rotation:0.0;" stroked="false" filled="false">
            <v:textbox style="mso-fit-shape-to-text:true">
              <w:txbxContent>
                <w:p>
                  <w:pPr>
                    <w:spacing w:line="0" w:lineRule="atLeast" w:before="0" w:after="0"/>
                    <w:jc w:val="center"/>
                  </w:pPr>
                  <w:r>
                    <w:rPr>
                      <w:rFonts w:ascii="Arial" w:hAnsi="Arial" w:cs="Arial" w:eastAsia="Arial"/>
                      <w:b w:val="true"/>
                      <w:color w:val="252525"/>
                      <w:sz w:val="28"/>
                    </w:rPr>
                    <w:t>A</w:t>
                  </w:r>
                  <w:r>
                    <w:rPr>
                      <w:rFonts w:ascii="Arial" w:hAnsi="Arial" w:cs="Arial" w:eastAsia="Arial"/>
                      <w:b w:val="true"/>
                      <w:color w:val="252525"/>
                      <w:sz w:val="28"/>
                    </w:rPr>
                    <w:t xml:space="preserve">tomic Energy Education Society </w:t>
                  </w:r>
                </w:p>
                <w:p>
                  <w:pPr>
                    <w:spacing w:line="0" w:lineRule="atLeast" w:before="0" w:after="0"/>
                    <w:jc w:val="center"/>
                  </w:pPr>
                  <w:r>
                    <w:rPr>
                      <w:rFonts w:ascii="Arial" w:hAnsi="Arial" w:cs="Arial" w:eastAsia="Arial"/>
                      <w:b w:val="true"/>
                      <w:color w:val="252525"/>
                      <w:sz w:val="28"/>
                    </w:rPr>
                    <w:t xml:space="preserve">Class:-IX  Sub:- Mathematics </w:t>
                  </w:r>
                </w:p>
                <w:p>
                  <w:pPr>
                    <w:spacing w:line="0" w:lineRule="atLeast" w:before="0" w:after="0"/>
                    <w:jc w:val="center"/>
                  </w:pPr>
                  <w:r>
                    <w:rPr>
                      <w:rFonts w:ascii="Arial" w:hAnsi="Arial" w:cs="Arial" w:eastAsia="Arial"/>
                      <w:b w:val="true"/>
                      <w:color w:val="252525"/>
                      <w:sz w:val="28"/>
                    </w:rPr>
                    <w:t>Chapter 13- Surface Areas and Volumes</w:t>
                  </w:r>
                </w:p>
                <w:p>
                  <w:pPr>
                    <w:spacing w:line="0" w:lineRule="atLeast" w:before="0" w:after="0"/>
                    <w:jc w:val="center"/>
                  </w:pPr>
                  <w:r>
                    <w:rPr>
                      <w:rFonts w:ascii="Arial" w:hAnsi="Arial" w:cs="Arial" w:eastAsia="Arial"/>
                      <w:b w:val="true"/>
                      <w:color w:val="252525"/>
                      <w:sz w:val="28"/>
                    </w:rPr>
                    <w:t>Module 3</w:t>
                  </w:r>
                </w:p>
              </w:txbxContent>
            </v:textbox>
          </v:shape>
        </w:pict>
        <w:pict>
          <v:shape path="m 1,1 l 1,1000, 1000,1000, 1000,1 x e" style="position:absolute;margin-left:-70.2pt;margin-top:173.39554138183593pt;width:595.35pt;height:178.59740295410157pt;z-index:-1;visibility:visible;rotation:0.0;" stroked="false" filled="false">
            <v:textbox style="mso-fit-shape-to-text:true">
              <w:txbxContent>
                <w:p>
                  <w:pPr>
                    <w:spacing w:line="192" w:lineRule="auto"/>
                  </w:pPr>
                  <w:r>
                    <w:rPr>
                      <w:rFonts w:ascii="Calibri" w:hAnsi="Calibri" w:cs="Calibri" w:eastAsia="Calibri"/>
                      <w:color w:val="252525"/>
                      <w:sz w:val="60"/>
                    </w:rPr>
                    <w:t>.</w:t>
                  </w:r>
                </w:p>
              </w:txbxContent>
            </v:textbox>
          </v:shape>
        </w:pict>
      </w:r>
    </w:p>
    <w:sectPr>
      <w:pgSz w:h="16840" w:w="11900"/>
      <w:pgMar>
        <w:pgMar w:top="0" w:right="180" w:bottom="90" w:left="1440" w:header="720" w:footer="720" w:gutter="0"/>
      </w:pgMar>
    </w:sectPr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image1.png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2020-11-01T14:45:45Z</dcterms:created>
  <dc:creator>Apache POI</dc:creator>
</cp:coreProperties>
</file>